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58C12A">
      <w:pPr>
        <w:jc w:val="center"/>
        <w:rPr>
          <w:rFonts w:cs="Times New Roman"/>
          <w:b/>
          <w:bCs/>
          <w:spacing w:val="26"/>
          <w:sz w:val="32"/>
          <w:szCs w:val="32"/>
        </w:rPr>
      </w:pPr>
      <w:bookmarkStart w:id="0" w:name="_GoBack"/>
      <w:r>
        <w:rPr>
          <w:rFonts w:hint="eastAsia" w:cs="宋体"/>
          <w:b/>
          <w:bCs/>
          <w:spacing w:val="26"/>
          <w:sz w:val="32"/>
          <w:szCs w:val="32"/>
        </w:rPr>
        <w:t>中国电子企业协会单位会员登记表</w:t>
      </w:r>
    </w:p>
    <w:bookmarkEnd w:id="0"/>
    <w:p w14:paraId="04CE5DBE">
      <w:pPr>
        <w:jc w:val="center"/>
        <w:rPr>
          <w:rFonts w:cs="Times New Roman"/>
        </w:rPr>
      </w:pPr>
      <w:r>
        <w:rPr>
          <w:rFonts w:hint="eastAsia" w:cs="宋体"/>
        </w:rPr>
        <w:t>填表日期：</w:t>
      </w:r>
      <w:r>
        <w:t xml:space="preserve">       </w:t>
      </w:r>
      <w:r>
        <w:rPr>
          <w:rFonts w:hint="eastAsia" w:cs="宋体"/>
        </w:rPr>
        <w:t>年</w:t>
      </w:r>
      <w:r>
        <w:t xml:space="preserve">     </w:t>
      </w:r>
      <w:r>
        <w:rPr>
          <w:rFonts w:hint="eastAsia" w:cs="宋体"/>
        </w:rPr>
        <w:t>月</w:t>
      </w:r>
      <w:r>
        <w:t xml:space="preserve">    </w:t>
      </w:r>
      <w:r>
        <w:rPr>
          <w:rFonts w:hint="eastAsia" w:cs="宋体"/>
        </w:rPr>
        <w:t>日</w:t>
      </w:r>
    </w:p>
    <w:tbl>
      <w:tblPr>
        <w:tblStyle w:val="4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1"/>
        <w:gridCol w:w="450"/>
        <w:gridCol w:w="153"/>
        <w:gridCol w:w="1041"/>
        <w:gridCol w:w="903"/>
        <w:gridCol w:w="1618"/>
        <w:gridCol w:w="483"/>
        <w:gridCol w:w="870"/>
        <w:gridCol w:w="1911"/>
      </w:tblGrid>
      <w:tr w14:paraId="3FC5C4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0" w:type="pct"/>
            <w:vMerge w:val="restart"/>
            <w:vAlign w:val="center"/>
          </w:tcPr>
          <w:p w14:paraId="0D7E7247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单位名称</w:t>
            </w:r>
          </w:p>
        </w:tc>
        <w:tc>
          <w:tcPr>
            <w:tcW w:w="4259" w:type="pct"/>
            <w:gridSpan w:val="8"/>
            <w:vAlign w:val="center"/>
          </w:tcPr>
          <w:p w14:paraId="415C4064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（中文）</w:t>
            </w:r>
          </w:p>
        </w:tc>
      </w:tr>
      <w:tr w14:paraId="47B316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0" w:type="pct"/>
            <w:vMerge w:val="continue"/>
            <w:vAlign w:val="center"/>
          </w:tcPr>
          <w:p w14:paraId="3FF1E58E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4259" w:type="pct"/>
            <w:gridSpan w:val="8"/>
            <w:vAlign w:val="center"/>
          </w:tcPr>
          <w:p w14:paraId="7F7D5934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（英文）</w:t>
            </w:r>
            <w:r>
              <w:rPr>
                <w:rFonts w:hint="eastAsia" w:ascii="宋体" w:hAnsi="宋体" w:cs="宋体"/>
                <w:color w:val="0000FF"/>
              </w:rPr>
              <w:t>没有可不填</w:t>
            </w:r>
          </w:p>
        </w:tc>
      </w:tr>
      <w:tr w14:paraId="574577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0" w:type="pct"/>
            <w:vAlign w:val="center"/>
          </w:tcPr>
          <w:p w14:paraId="36D68679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信用代码</w:t>
            </w:r>
          </w:p>
        </w:tc>
        <w:tc>
          <w:tcPr>
            <w:tcW w:w="4259" w:type="pct"/>
            <w:gridSpan w:val="8"/>
            <w:vAlign w:val="center"/>
          </w:tcPr>
          <w:p w14:paraId="173088E7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FF"/>
                <w:sz w:val="18"/>
                <w:szCs w:val="18"/>
              </w:rPr>
              <w:t>（三证</w:t>
            </w:r>
            <w:r>
              <w:rPr>
                <w:rFonts w:ascii="宋体" w:hAnsi="宋体" w:cs="宋体"/>
                <w:color w:val="0000FF"/>
                <w:sz w:val="18"/>
                <w:szCs w:val="18"/>
              </w:rPr>
              <w:t>/</w:t>
            </w:r>
            <w:r>
              <w:rPr>
                <w:rFonts w:hint="eastAsia" w:ascii="宋体" w:hAnsi="宋体" w:cs="宋体"/>
                <w:color w:val="0000FF"/>
                <w:sz w:val="18"/>
                <w:szCs w:val="18"/>
              </w:rPr>
              <w:t>五证合一）</w:t>
            </w:r>
          </w:p>
        </w:tc>
      </w:tr>
      <w:tr w14:paraId="2C69C2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0" w:type="pct"/>
            <w:vAlign w:val="center"/>
          </w:tcPr>
          <w:p w14:paraId="5D278CDE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单位地址</w:t>
            </w:r>
          </w:p>
        </w:tc>
        <w:tc>
          <w:tcPr>
            <w:tcW w:w="2389" w:type="pct"/>
            <w:gridSpan w:val="5"/>
            <w:vAlign w:val="center"/>
          </w:tcPr>
          <w:p w14:paraId="4876B711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776" w:type="pct"/>
            <w:gridSpan w:val="2"/>
            <w:vAlign w:val="center"/>
          </w:tcPr>
          <w:p w14:paraId="197814B0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邮政编码</w:t>
            </w:r>
          </w:p>
        </w:tc>
        <w:tc>
          <w:tcPr>
            <w:tcW w:w="1093" w:type="pct"/>
            <w:vAlign w:val="center"/>
          </w:tcPr>
          <w:p w14:paraId="2E25E980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</w:tr>
      <w:tr w14:paraId="202D2D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0" w:type="pct"/>
            <w:vAlign w:val="center"/>
          </w:tcPr>
          <w:p w14:paraId="2EA1103F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单位网址</w:t>
            </w:r>
          </w:p>
        </w:tc>
        <w:tc>
          <w:tcPr>
            <w:tcW w:w="2389" w:type="pct"/>
            <w:gridSpan w:val="5"/>
            <w:vAlign w:val="center"/>
          </w:tcPr>
          <w:p w14:paraId="274E4D38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776" w:type="pct"/>
            <w:gridSpan w:val="2"/>
            <w:vAlign w:val="center"/>
          </w:tcPr>
          <w:p w14:paraId="19E87DE1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</w:rPr>
              <w:t>电子信箱</w:t>
            </w:r>
          </w:p>
        </w:tc>
        <w:tc>
          <w:tcPr>
            <w:tcW w:w="1093" w:type="pct"/>
            <w:vAlign w:val="center"/>
          </w:tcPr>
          <w:p w14:paraId="1A1C2689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</w:tr>
      <w:tr w14:paraId="4B472D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3" w:hRule="atLeast"/>
          <w:jc w:val="center"/>
        </w:trPr>
        <w:tc>
          <w:tcPr>
            <w:tcW w:w="740" w:type="pct"/>
            <w:vAlign w:val="center"/>
          </w:tcPr>
          <w:p w14:paraId="7DA6F9C8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单位性质（请打√）</w:t>
            </w:r>
          </w:p>
        </w:tc>
        <w:tc>
          <w:tcPr>
            <w:tcW w:w="2389" w:type="pct"/>
            <w:gridSpan w:val="5"/>
            <w:vAlign w:val="center"/>
          </w:tcPr>
          <w:p w14:paraId="0FC01DF1">
            <w:pPr>
              <w:spacing w:line="360" w:lineRule="auto"/>
              <w:rPr>
                <w:rFonts w:ascii="宋体" w:cs="Times New Roman"/>
              </w:rPr>
            </w:pPr>
            <w:r>
              <w:rPr>
                <w:rFonts w:ascii="宋体" w:hAnsi="宋体" w:cs="宋体"/>
              </w:rPr>
              <w:t>1</w:t>
            </w:r>
            <w:r>
              <w:rPr>
                <w:rFonts w:hint="eastAsia" w:ascii="宋体" w:hAnsi="宋体" w:cs="宋体"/>
              </w:rPr>
              <w:t>事业单位（</w:t>
            </w:r>
            <w:r>
              <w:rPr>
                <w:rFonts w:ascii="宋体" w:hAnsi="宋体" w:cs="宋体"/>
              </w:rPr>
              <w:t xml:space="preserve"> </w:t>
            </w:r>
            <w:r>
              <w:rPr>
                <w:rFonts w:hint="eastAsia" w:ascii="宋体" w:hAnsi="宋体" w:cs="宋体"/>
              </w:rPr>
              <w:t>）、</w:t>
            </w:r>
            <w:r>
              <w:rPr>
                <w:rFonts w:ascii="宋体" w:hAnsi="宋体" w:cs="宋体"/>
              </w:rPr>
              <w:t>2</w:t>
            </w:r>
            <w:r>
              <w:rPr>
                <w:rFonts w:hint="eastAsia" w:ascii="宋体" w:hAnsi="宋体" w:cs="宋体"/>
              </w:rPr>
              <w:t>国有独资（</w:t>
            </w:r>
            <w:r>
              <w:rPr>
                <w:rFonts w:ascii="宋体" w:hAnsi="宋体" w:cs="宋体"/>
              </w:rPr>
              <w:t xml:space="preserve"> </w:t>
            </w:r>
            <w:r>
              <w:rPr>
                <w:rFonts w:hint="eastAsia" w:ascii="宋体" w:hAnsi="宋体" w:cs="宋体"/>
              </w:rPr>
              <w:t>）、</w:t>
            </w:r>
            <w:r>
              <w:rPr>
                <w:rFonts w:ascii="宋体" w:hAnsi="宋体" w:cs="宋体"/>
              </w:rPr>
              <w:t>3</w:t>
            </w:r>
            <w:r>
              <w:rPr>
                <w:rFonts w:hint="eastAsia" w:ascii="宋体" w:hAnsi="宋体" w:cs="宋体"/>
              </w:rPr>
              <w:t>国有控股（</w:t>
            </w:r>
            <w:r>
              <w:rPr>
                <w:rFonts w:ascii="宋体" w:hAnsi="宋体" w:cs="宋体"/>
              </w:rPr>
              <w:t xml:space="preserve"> </w:t>
            </w:r>
            <w:r>
              <w:rPr>
                <w:rFonts w:hint="eastAsia" w:ascii="宋体" w:hAnsi="宋体" w:cs="宋体"/>
              </w:rPr>
              <w:t>）、</w:t>
            </w:r>
            <w:r>
              <w:rPr>
                <w:rFonts w:ascii="宋体" w:hAnsi="宋体" w:cs="宋体"/>
              </w:rPr>
              <w:t>4</w:t>
            </w:r>
            <w:r>
              <w:rPr>
                <w:rFonts w:hint="eastAsia" w:ascii="宋体" w:hAnsi="宋体" w:cs="宋体"/>
              </w:rPr>
              <w:t>民营（</w:t>
            </w:r>
            <w:r>
              <w:rPr>
                <w:rFonts w:ascii="宋体" w:hAnsi="宋体" w:cs="宋体"/>
              </w:rPr>
              <w:t xml:space="preserve"> </w:t>
            </w:r>
            <w:r>
              <w:rPr>
                <w:rFonts w:hint="eastAsia" w:ascii="宋体" w:hAnsi="宋体" w:cs="宋体"/>
              </w:rPr>
              <w:t>）、</w:t>
            </w:r>
            <w:r>
              <w:rPr>
                <w:rFonts w:ascii="宋体" w:hAnsi="宋体" w:cs="宋体"/>
              </w:rPr>
              <w:t>5</w:t>
            </w:r>
            <w:r>
              <w:rPr>
                <w:rFonts w:hint="eastAsia" w:ascii="宋体" w:hAnsi="宋体" w:cs="宋体"/>
              </w:rPr>
              <w:t>股份制（</w:t>
            </w:r>
            <w:r>
              <w:rPr>
                <w:rFonts w:ascii="宋体" w:hAnsi="宋体" w:cs="宋体"/>
              </w:rPr>
              <w:t xml:space="preserve"> </w:t>
            </w:r>
            <w:r>
              <w:rPr>
                <w:rFonts w:hint="eastAsia" w:ascii="宋体" w:hAnsi="宋体" w:cs="宋体"/>
              </w:rPr>
              <w:t>）、</w:t>
            </w:r>
            <w:r>
              <w:rPr>
                <w:rFonts w:ascii="宋体" w:hAnsi="宋体" w:cs="宋体"/>
              </w:rPr>
              <w:t>6</w:t>
            </w:r>
            <w:r>
              <w:rPr>
                <w:rFonts w:hint="eastAsia" w:ascii="宋体" w:hAnsi="宋体" w:cs="宋体"/>
              </w:rPr>
              <w:t>港澳台商投资（</w:t>
            </w:r>
            <w:r>
              <w:rPr>
                <w:rFonts w:ascii="宋体" w:hAnsi="宋体" w:cs="宋体"/>
              </w:rPr>
              <w:t xml:space="preserve"> </w:t>
            </w:r>
            <w:r>
              <w:rPr>
                <w:rFonts w:hint="eastAsia" w:ascii="宋体" w:hAnsi="宋体" w:cs="宋体"/>
              </w:rPr>
              <w:t>）、</w:t>
            </w:r>
            <w:r>
              <w:rPr>
                <w:rFonts w:ascii="宋体" w:hAnsi="宋体" w:cs="宋体"/>
              </w:rPr>
              <w:t>7</w:t>
            </w:r>
            <w:r>
              <w:rPr>
                <w:rFonts w:hint="eastAsia" w:ascii="宋体" w:hAnsi="宋体" w:cs="宋体"/>
              </w:rPr>
              <w:t>外商投资企业（</w:t>
            </w:r>
            <w:r>
              <w:rPr>
                <w:rFonts w:ascii="宋体" w:hAnsi="宋体" w:cs="宋体"/>
              </w:rPr>
              <w:t xml:space="preserve"> </w:t>
            </w:r>
            <w:r>
              <w:rPr>
                <w:rFonts w:hint="eastAsia" w:ascii="宋体" w:hAnsi="宋体" w:cs="宋体"/>
              </w:rPr>
              <w:t>）、</w:t>
            </w:r>
            <w:r>
              <w:rPr>
                <w:rFonts w:ascii="宋体" w:hAnsi="宋体" w:cs="宋体"/>
              </w:rPr>
              <w:t>8</w:t>
            </w:r>
            <w:r>
              <w:rPr>
                <w:rFonts w:hint="eastAsia" w:ascii="宋体" w:hAnsi="宋体" w:cs="宋体"/>
              </w:rPr>
              <w:t>其他（</w:t>
            </w:r>
            <w:r>
              <w:rPr>
                <w:rFonts w:ascii="宋体" w:hAnsi="宋体" w:cs="宋体"/>
              </w:rPr>
              <w:t xml:space="preserve"> </w:t>
            </w:r>
            <w:r>
              <w:rPr>
                <w:rFonts w:hint="eastAsia" w:ascii="宋体" w:hAnsi="宋体" w:cs="宋体"/>
              </w:rPr>
              <w:t>）</w:t>
            </w:r>
          </w:p>
        </w:tc>
        <w:tc>
          <w:tcPr>
            <w:tcW w:w="776" w:type="pct"/>
            <w:gridSpan w:val="2"/>
            <w:vAlign w:val="center"/>
          </w:tcPr>
          <w:p w14:paraId="68F10499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会员类别（请打√）</w:t>
            </w:r>
          </w:p>
        </w:tc>
        <w:tc>
          <w:tcPr>
            <w:tcW w:w="1093" w:type="pct"/>
            <w:vAlign w:val="center"/>
          </w:tcPr>
          <w:p w14:paraId="1536EE55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Wingdings 2" w:cs="Times New Roman"/>
                <w:sz w:val="24"/>
                <w:szCs w:val="24"/>
              </w:rPr>
              <w:sym w:font="Wingdings 2" w:char="F0A3"/>
            </w:r>
            <w:r>
              <w:rPr>
                <w:rFonts w:hint="eastAsia" w:ascii="宋体" w:hAnsi="宋体" w:cs="宋体"/>
                <w:sz w:val="24"/>
                <w:szCs w:val="24"/>
              </w:rPr>
              <w:t>会员单位</w:t>
            </w:r>
          </w:p>
          <w:p w14:paraId="6D0D2990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Wingdings 2" w:cs="Times New Roman"/>
                <w:sz w:val="24"/>
                <w:szCs w:val="24"/>
              </w:rPr>
              <w:sym w:font="Wingdings 2" w:char="F0A3"/>
            </w:r>
            <w:r>
              <w:rPr>
                <w:rFonts w:hint="eastAsia" w:ascii="宋体" w:hAnsi="宋体" w:cs="宋体"/>
                <w:sz w:val="24"/>
                <w:szCs w:val="24"/>
              </w:rPr>
              <w:t>理事单位</w:t>
            </w:r>
          </w:p>
          <w:p w14:paraId="0C56369F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Wingdings 2" w:cs="Times New Roman"/>
                <w:sz w:val="24"/>
                <w:szCs w:val="24"/>
              </w:rPr>
              <w:sym w:font="Wingdings 2" w:char="F0A3"/>
            </w:r>
            <w:r>
              <w:rPr>
                <w:rFonts w:hint="eastAsia" w:ascii="宋体" w:hAnsi="宋体" w:cs="宋体"/>
                <w:sz w:val="24"/>
                <w:szCs w:val="24"/>
              </w:rPr>
              <w:t>常务理事单位</w:t>
            </w:r>
          </w:p>
          <w:p w14:paraId="7F676B6A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Wingdings 2" w:cs="Times New Roman"/>
                <w:sz w:val="24"/>
                <w:szCs w:val="24"/>
              </w:rPr>
              <w:sym w:font="Wingdings 2" w:char="F0A3"/>
            </w:r>
            <w:r>
              <w:rPr>
                <w:rFonts w:hint="eastAsia" w:ascii="宋体" w:hAnsi="宋体" w:cs="宋体"/>
                <w:sz w:val="24"/>
                <w:szCs w:val="24"/>
              </w:rPr>
              <w:t>副会长单位</w:t>
            </w:r>
          </w:p>
        </w:tc>
      </w:tr>
      <w:tr w14:paraId="4997A5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  <w:jc w:val="center"/>
        </w:trPr>
        <w:tc>
          <w:tcPr>
            <w:tcW w:w="998" w:type="pct"/>
            <w:gridSpan w:val="2"/>
            <w:vAlign w:val="center"/>
          </w:tcPr>
          <w:p w14:paraId="2EF8DCBC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主要经营项目</w:t>
            </w:r>
          </w:p>
        </w:tc>
        <w:tc>
          <w:tcPr>
            <w:tcW w:w="4001" w:type="pct"/>
            <w:gridSpan w:val="7"/>
            <w:vAlign w:val="center"/>
          </w:tcPr>
          <w:p w14:paraId="79DBEC46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</w:tr>
      <w:tr w14:paraId="18AA1C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6" w:hRule="atLeast"/>
          <w:jc w:val="center"/>
        </w:trPr>
        <w:tc>
          <w:tcPr>
            <w:tcW w:w="998" w:type="pct"/>
            <w:gridSpan w:val="2"/>
            <w:vAlign w:val="center"/>
          </w:tcPr>
          <w:p w14:paraId="5E97AB4E">
            <w:pPr>
              <w:spacing w:line="360" w:lineRule="auto"/>
              <w:jc w:val="center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总资产</w:t>
            </w:r>
          </w:p>
        </w:tc>
        <w:tc>
          <w:tcPr>
            <w:tcW w:w="2131" w:type="pct"/>
            <w:gridSpan w:val="4"/>
            <w:vAlign w:val="center"/>
          </w:tcPr>
          <w:p w14:paraId="2CFCCFB2">
            <w:pPr>
              <w:spacing w:line="360" w:lineRule="auto"/>
              <w:jc w:val="center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营业收入</w:t>
            </w:r>
          </w:p>
        </w:tc>
        <w:tc>
          <w:tcPr>
            <w:tcW w:w="776" w:type="pct"/>
            <w:gridSpan w:val="2"/>
            <w:vAlign w:val="center"/>
          </w:tcPr>
          <w:p w14:paraId="54EFA998">
            <w:pPr>
              <w:spacing w:line="360" w:lineRule="auto"/>
              <w:jc w:val="center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实现利税</w:t>
            </w:r>
            <w:r>
              <w:rPr>
                <w:rFonts w:hint="eastAsia" w:ascii="宋体" w:hAnsi="宋体" w:cs="宋体"/>
                <w:sz w:val="18"/>
                <w:szCs w:val="18"/>
              </w:rPr>
              <w:t>（</w:t>
            </w:r>
            <w:r>
              <w:rPr>
                <w:rFonts w:hint="eastAsia" w:ascii="宋体" w:hAnsi="宋体" w:cs="宋体"/>
                <w:color w:val="0000FF"/>
                <w:sz w:val="18"/>
                <w:szCs w:val="18"/>
              </w:rPr>
              <w:t>利润</w:t>
            </w:r>
            <w:r>
              <w:rPr>
                <w:rFonts w:ascii="宋体" w:hAnsi="宋体" w:cs="宋体"/>
                <w:color w:val="0000FF"/>
                <w:sz w:val="18"/>
                <w:szCs w:val="18"/>
              </w:rPr>
              <w:t>/</w:t>
            </w:r>
            <w:r>
              <w:rPr>
                <w:rFonts w:hint="eastAsia" w:ascii="宋体" w:hAnsi="宋体" w:cs="宋体"/>
                <w:color w:val="0000FF"/>
                <w:sz w:val="18"/>
                <w:szCs w:val="18"/>
              </w:rPr>
              <w:t>税收</w:t>
            </w:r>
            <w:r>
              <w:rPr>
                <w:rFonts w:hint="eastAsia" w:ascii="宋体" w:hAnsi="宋体" w:cs="宋体"/>
                <w:sz w:val="18"/>
                <w:szCs w:val="18"/>
              </w:rPr>
              <w:t>）</w:t>
            </w:r>
          </w:p>
        </w:tc>
        <w:tc>
          <w:tcPr>
            <w:tcW w:w="1093" w:type="pct"/>
            <w:vAlign w:val="center"/>
          </w:tcPr>
          <w:p w14:paraId="11395204">
            <w:pPr>
              <w:spacing w:line="360" w:lineRule="auto"/>
              <w:jc w:val="center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员工人数</w:t>
            </w:r>
          </w:p>
        </w:tc>
      </w:tr>
      <w:tr w14:paraId="749531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98" w:type="pct"/>
            <w:gridSpan w:val="2"/>
            <w:vAlign w:val="center"/>
          </w:tcPr>
          <w:p w14:paraId="16DFBA71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2131" w:type="pct"/>
            <w:gridSpan w:val="4"/>
            <w:vAlign w:val="center"/>
          </w:tcPr>
          <w:p w14:paraId="5DD37406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776" w:type="pct"/>
            <w:gridSpan w:val="2"/>
            <w:vAlign w:val="center"/>
          </w:tcPr>
          <w:p w14:paraId="124869ED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093" w:type="pct"/>
            <w:vAlign w:val="center"/>
          </w:tcPr>
          <w:p w14:paraId="2D014874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</w:tr>
      <w:tr w14:paraId="3F11B5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0" w:type="pct"/>
            <w:vMerge w:val="restart"/>
            <w:vAlign w:val="center"/>
          </w:tcPr>
          <w:p w14:paraId="27919EE9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法定代表人</w:t>
            </w:r>
          </w:p>
        </w:tc>
        <w:tc>
          <w:tcPr>
            <w:tcW w:w="943" w:type="pct"/>
            <w:gridSpan w:val="3"/>
            <w:vAlign w:val="center"/>
          </w:tcPr>
          <w:p w14:paraId="4B8F1DFE">
            <w:pPr>
              <w:spacing w:line="360" w:lineRule="auto"/>
              <w:jc w:val="center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姓</w:t>
            </w:r>
            <w:r>
              <w:rPr>
                <w:rFonts w:ascii="宋体" w:hAnsi="宋体" w:cs="宋体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cs="宋体"/>
                <w:sz w:val="24"/>
                <w:szCs w:val="24"/>
              </w:rPr>
              <w:t>名</w:t>
            </w:r>
          </w:p>
        </w:tc>
        <w:tc>
          <w:tcPr>
            <w:tcW w:w="1723" w:type="pct"/>
            <w:gridSpan w:val="3"/>
            <w:vAlign w:val="center"/>
          </w:tcPr>
          <w:p w14:paraId="5DD0E82D">
            <w:pPr>
              <w:spacing w:line="360" w:lineRule="auto"/>
              <w:jc w:val="center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职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 </w:t>
            </w:r>
            <w:r>
              <w:rPr>
                <w:rFonts w:hint="eastAsia" w:ascii="宋体" w:hAnsi="宋体" w:cs="宋体"/>
                <w:sz w:val="24"/>
                <w:szCs w:val="24"/>
              </w:rPr>
              <w:t>务</w:t>
            </w:r>
          </w:p>
        </w:tc>
        <w:tc>
          <w:tcPr>
            <w:tcW w:w="1592" w:type="pct"/>
            <w:gridSpan w:val="2"/>
            <w:vAlign w:val="center"/>
          </w:tcPr>
          <w:p w14:paraId="34BC8D8D">
            <w:pPr>
              <w:spacing w:line="360" w:lineRule="auto"/>
              <w:jc w:val="center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电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 </w:t>
            </w:r>
            <w:r>
              <w:rPr>
                <w:rFonts w:hint="eastAsia" w:ascii="宋体" w:hAnsi="宋体" w:cs="宋体"/>
                <w:sz w:val="24"/>
                <w:szCs w:val="24"/>
              </w:rPr>
              <w:t>话（区号）</w:t>
            </w:r>
          </w:p>
        </w:tc>
      </w:tr>
      <w:tr w14:paraId="3AEF10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0" w:type="pct"/>
            <w:vMerge w:val="continue"/>
            <w:vAlign w:val="center"/>
          </w:tcPr>
          <w:p w14:paraId="35576150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943" w:type="pct"/>
            <w:gridSpan w:val="3"/>
            <w:vAlign w:val="center"/>
          </w:tcPr>
          <w:p w14:paraId="5534D929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723" w:type="pct"/>
            <w:gridSpan w:val="3"/>
            <w:vAlign w:val="center"/>
          </w:tcPr>
          <w:p w14:paraId="3C0EA480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592" w:type="pct"/>
            <w:gridSpan w:val="2"/>
            <w:vAlign w:val="center"/>
          </w:tcPr>
          <w:p w14:paraId="1D5E7B59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</w:tr>
      <w:tr w14:paraId="65D983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0" w:type="pct"/>
            <w:vMerge w:val="restart"/>
            <w:vAlign w:val="center"/>
          </w:tcPr>
          <w:p w14:paraId="57390B1C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主要负责人</w:t>
            </w:r>
          </w:p>
        </w:tc>
        <w:tc>
          <w:tcPr>
            <w:tcW w:w="943" w:type="pct"/>
            <w:gridSpan w:val="3"/>
            <w:vAlign w:val="center"/>
          </w:tcPr>
          <w:p w14:paraId="17B2E720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723" w:type="pct"/>
            <w:gridSpan w:val="3"/>
            <w:vAlign w:val="center"/>
          </w:tcPr>
          <w:p w14:paraId="2911F5BA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592" w:type="pct"/>
            <w:gridSpan w:val="2"/>
            <w:vAlign w:val="center"/>
          </w:tcPr>
          <w:p w14:paraId="3A6F2DDB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</w:tr>
      <w:tr w14:paraId="135B86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40" w:type="pct"/>
            <w:vMerge w:val="continue"/>
            <w:vAlign w:val="center"/>
          </w:tcPr>
          <w:p w14:paraId="55FC207D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943" w:type="pct"/>
            <w:gridSpan w:val="3"/>
            <w:vAlign w:val="center"/>
          </w:tcPr>
          <w:p w14:paraId="3C858612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723" w:type="pct"/>
            <w:gridSpan w:val="3"/>
            <w:vAlign w:val="center"/>
          </w:tcPr>
          <w:p w14:paraId="6CF0479B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592" w:type="pct"/>
            <w:gridSpan w:val="2"/>
            <w:vAlign w:val="center"/>
          </w:tcPr>
          <w:p w14:paraId="1F112291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</w:tr>
      <w:tr w14:paraId="2A6FF8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000" w:type="pct"/>
            <w:gridSpan w:val="9"/>
            <w:vAlign w:val="center"/>
          </w:tcPr>
          <w:p w14:paraId="21C108F4">
            <w:pPr>
              <w:spacing w:line="360" w:lineRule="auto"/>
              <w:jc w:val="center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联系人信息</w:t>
            </w:r>
          </w:p>
        </w:tc>
      </w:tr>
      <w:tr w14:paraId="4C9E13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86" w:type="pct"/>
            <w:gridSpan w:val="3"/>
            <w:vAlign w:val="center"/>
          </w:tcPr>
          <w:p w14:paraId="3F2DC27D">
            <w:pPr>
              <w:spacing w:line="360" w:lineRule="auto"/>
              <w:jc w:val="center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部</w:t>
            </w:r>
            <w:r>
              <w:rPr>
                <w:rFonts w:ascii="宋体" w:hAnsi="宋体" w:cs="宋体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cs="宋体"/>
                <w:sz w:val="24"/>
                <w:szCs w:val="24"/>
              </w:rPr>
              <w:t>门</w:t>
            </w:r>
          </w:p>
        </w:tc>
        <w:tc>
          <w:tcPr>
            <w:tcW w:w="1115" w:type="pct"/>
            <w:gridSpan w:val="2"/>
            <w:vAlign w:val="center"/>
          </w:tcPr>
          <w:p w14:paraId="0733A24D">
            <w:pPr>
              <w:spacing w:line="360" w:lineRule="auto"/>
              <w:jc w:val="center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姓</w:t>
            </w:r>
            <w:r>
              <w:rPr>
                <w:rFonts w:ascii="宋体" w:hAnsi="宋体" w:cs="宋体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cs="宋体"/>
                <w:sz w:val="24"/>
                <w:szCs w:val="24"/>
              </w:rPr>
              <w:t>名</w:t>
            </w:r>
          </w:p>
        </w:tc>
        <w:tc>
          <w:tcPr>
            <w:tcW w:w="1205" w:type="pct"/>
            <w:gridSpan w:val="2"/>
            <w:vAlign w:val="center"/>
          </w:tcPr>
          <w:p w14:paraId="45C9F7E3">
            <w:pPr>
              <w:spacing w:line="360" w:lineRule="auto"/>
              <w:jc w:val="center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职</w:t>
            </w:r>
            <w:r>
              <w:rPr>
                <w:rFonts w:ascii="宋体" w:hAnsi="宋体" w:cs="宋体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cs="宋体"/>
                <w:sz w:val="24"/>
                <w:szCs w:val="24"/>
              </w:rPr>
              <w:t>务</w:t>
            </w:r>
          </w:p>
        </w:tc>
        <w:tc>
          <w:tcPr>
            <w:tcW w:w="1592" w:type="pct"/>
            <w:gridSpan w:val="2"/>
            <w:vAlign w:val="center"/>
          </w:tcPr>
          <w:p w14:paraId="109CD3E4">
            <w:pPr>
              <w:spacing w:line="360" w:lineRule="auto"/>
              <w:jc w:val="center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电</w:t>
            </w:r>
            <w:r>
              <w:rPr>
                <w:rFonts w:ascii="宋体" w:hAnsi="宋体" w:cs="宋体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cs="宋体"/>
                <w:sz w:val="24"/>
                <w:szCs w:val="24"/>
              </w:rPr>
              <w:t>话（区号）</w:t>
            </w:r>
          </w:p>
        </w:tc>
      </w:tr>
      <w:tr w14:paraId="277885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86" w:type="pct"/>
            <w:gridSpan w:val="3"/>
            <w:vAlign w:val="center"/>
          </w:tcPr>
          <w:p w14:paraId="02816EFA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115" w:type="pct"/>
            <w:gridSpan w:val="2"/>
            <w:vAlign w:val="center"/>
          </w:tcPr>
          <w:p w14:paraId="456340AC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205" w:type="pct"/>
            <w:gridSpan w:val="2"/>
            <w:vAlign w:val="center"/>
          </w:tcPr>
          <w:p w14:paraId="0881D772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592" w:type="pct"/>
            <w:gridSpan w:val="2"/>
            <w:vAlign w:val="center"/>
          </w:tcPr>
          <w:p w14:paraId="4446BCEE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</w:tr>
      <w:tr w14:paraId="0BAA3F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86" w:type="pct"/>
            <w:gridSpan w:val="3"/>
            <w:vAlign w:val="center"/>
          </w:tcPr>
          <w:p w14:paraId="129C4503">
            <w:pPr>
              <w:spacing w:line="360" w:lineRule="auto"/>
              <w:jc w:val="center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手</w:t>
            </w:r>
            <w:r>
              <w:rPr>
                <w:rFonts w:ascii="宋体" w:hAnsi="宋体" w:cs="宋体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cs="宋体"/>
                <w:sz w:val="24"/>
                <w:szCs w:val="24"/>
              </w:rPr>
              <w:t>机</w:t>
            </w:r>
          </w:p>
        </w:tc>
        <w:tc>
          <w:tcPr>
            <w:tcW w:w="1115" w:type="pct"/>
            <w:gridSpan w:val="2"/>
            <w:vAlign w:val="center"/>
          </w:tcPr>
          <w:p w14:paraId="4F1B85D8">
            <w:pPr>
              <w:spacing w:line="360" w:lineRule="auto"/>
              <w:jc w:val="center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传</w:t>
            </w:r>
            <w:r>
              <w:rPr>
                <w:rFonts w:ascii="宋体" w:hAnsi="宋体" w:cs="宋体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cs="宋体"/>
                <w:sz w:val="24"/>
                <w:szCs w:val="24"/>
              </w:rPr>
              <w:t>真</w:t>
            </w:r>
          </w:p>
        </w:tc>
        <w:tc>
          <w:tcPr>
            <w:tcW w:w="2798" w:type="pct"/>
            <w:gridSpan w:val="4"/>
            <w:vAlign w:val="center"/>
          </w:tcPr>
          <w:p w14:paraId="594B7F35">
            <w:pPr>
              <w:spacing w:line="360" w:lineRule="auto"/>
              <w:jc w:val="center"/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pacing w:val="24"/>
                <w:sz w:val="24"/>
                <w:szCs w:val="24"/>
              </w:rPr>
              <w:t>电子信箱</w:t>
            </w:r>
          </w:p>
        </w:tc>
      </w:tr>
      <w:tr w14:paraId="062409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86" w:type="pct"/>
            <w:gridSpan w:val="3"/>
            <w:vAlign w:val="center"/>
          </w:tcPr>
          <w:p w14:paraId="5F7FAC9A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1115" w:type="pct"/>
            <w:gridSpan w:val="2"/>
            <w:vAlign w:val="center"/>
          </w:tcPr>
          <w:p w14:paraId="69CA19A2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  <w:tc>
          <w:tcPr>
            <w:tcW w:w="2798" w:type="pct"/>
            <w:gridSpan w:val="4"/>
            <w:vAlign w:val="center"/>
          </w:tcPr>
          <w:p w14:paraId="627CC7F8">
            <w:pPr>
              <w:spacing w:line="360" w:lineRule="auto"/>
              <w:rPr>
                <w:rFonts w:ascii="宋体" w:cs="Times New Roman"/>
                <w:sz w:val="24"/>
                <w:szCs w:val="24"/>
              </w:rPr>
            </w:pPr>
          </w:p>
        </w:tc>
      </w:tr>
    </w:tbl>
    <w:p w14:paraId="623C9A37">
      <w:pPr>
        <w:rPr>
          <w:rFonts w:cs="Times New Roman"/>
        </w:rPr>
      </w:pPr>
    </w:p>
    <w:tbl>
      <w:tblPr>
        <w:tblStyle w:val="4"/>
        <w:tblW w:w="5000" w:type="pct"/>
        <w:tblInd w:w="-10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1"/>
        <w:gridCol w:w="310"/>
        <w:gridCol w:w="891"/>
        <w:gridCol w:w="324"/>
        <w:gridCol w:w="875"/>
        <w:gridCol w:w="4879"/>
      </w:tblGrid>
      <w:tr w14:paraId="586950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000" w:type="pct"/>
            <w:gridSpan w:val="6"/>
            <w:vAlign w:val="center"/>
          </w:tcPr>
          <w:p w14:paraId="5A359605">
            <w:pPr>
              <w:jc w:val="center"/>
              <w:rPr>
                <w:rFonts w:cs="Times New Roman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单位简介（可另附纸）：</w:t>
            </w:r>
          </w:p>
        </w:tc>
      </w:tr>
      <w:tr w14:paraId="50B09F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3" w:hRule="atLeast"/>
        </w:trPr>
        <w:tc>
          <w:tcPr>
            <w:tcW w:w="5000" w:type="pct"/>
            <w:gridSpan w:val="6"/>
            <w:vAlign w:val="center"/>
          </w:tcPr>
          <w:p w14:paraId="0053E64D">
            <w:pPr>
              <w:rPr>
                <w:rFonts w:cs="Times New Roman"/>
              </w:rPr>
            </w:pPr>
          </w:p>
          <w:p w14:paraId="2F29AE11">
            <w:pPr>
              <w:rPr>
                <w:rFonts w:cs="Times New Roman"/>
              </w:rPr>
            </w:pPr>
          </w:p>
          <w:p w14:paraId="7B73E0F0">
            <w:pPr>
              <w:rPr>
                <w:rFonts w:cs="Times New Roman"/>
              </w:rPr>
            </w:pPr>
          </w:p>
          <w:p w14:paraId="485CE924">
            <w:pPr>
              <w:rPr>
                <w:rFonts w:cs="Times New Roman"/>
              </w:rPr>
            </w:pPr>
          </w:p>
          <w:p w14:paraId="3B0A1FCA">
            <w:pPr>
              <w:rPr>
                <w:rFonts w:cs="Times New Roman"/>
              </w:rPr>
            </w:pPr>
          </w:p>
          <w:p w14:paraId="4092A147">
            <w:pPr>
              <w:rPr>
                <w:rFonts w:cs="Times New Roman"/>
              </w:rPr>
            </w:pPr>
          </w:p>
          <w:p w14:paraId="0D09BDDD">
            <w:pPr>
              <w:rPr>
                <w:rFonts w:cs="Times New Roman"/>
              </w:rPr>
            </w:pPr>
          </w:p>
          <w:p w14:paraId="433CB4E4">
            <w:pPr>
              <w:rPr>
                <w:rFonts w:cs="Times New Roman"/>
              </w:rPr>
            </w:pPr>
          </w:p>
          <w:p w14:paraId="7EB84C74">
            <w:pPr>
              <w:rPr>
                <w:rFonts w:cs="Times New Roman"/>
              </w:rPr>
            </w:pPr>
          </w:p>
          <w:p w14:paraId="5CF7EE9E">
            <w:pPr>
              <w:rPr>
                <w:rFonts w:cs="Times New Roman"/>
              </w:rPr>
            </w:pPr>
          </w:p>
          <w:p w14:paraId="61EE955E">
            <w:pPr>
              <w:rPr>
                <w:rFonts w:cs="Times New Roman"/>
              </w:rPr>
            </w:pPr>
          </w:p>
          <w:p w14:paraId="0C68F025">
            <w:pPr>
              <w:rPr>
                <w:rFonts w:cs="Times New Roman"/>
              </w:rPr>
            </w:pPr>
          </w:p>
          <w:p w14:paraId="03639F8E">
            <w:pPr>
              <w:rPr>
                <w:rFonts w:cs="Times New Roman"/>
              </w:rPr>
            </w:pPr>
          </w:p>
          <w:p w14:paraId="6EC29DE1">
            <w:pPr>
              <w:rPr>
                <w:rFonts w:cs="Times New Roman"/>
              </w:rPr>
            </w:pPr>
          </w:p>
        </w:tc>
      </w:tr>
      <w:tr w14:paraId="5D8ADB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6" w:type="pct"/>
            <w:vAlign w:val="center"/>
          </w:tcPr>
          <w:p w14:paraId="2ED96C3D">
            <w:pPr>
              <w:rPr>
                <w:rFonts w:cs="Times New Roman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单位信用等级</w:t>
            </w:r>
          </w:p>
        </w:tc>
        <w:tc>
          <w:tcPr>
            <w:tcW w:w="689" w:type="pct"/>
            <w:gridSpan w:val="2"/>
            <w:vAlign w:val="center"/>
          </w:tcPr>
          <w:p w14:paraId="0E67299F">
            <w:pPr>
              <w:rPr>
                <w:rFonts w:cs="Times New Roman"/>
              </w:rPr>
            </w:pPr>
          </w:p>
        </w:tc>
        <w:tc>
          <w:tcPr>
            <w:tcW w:w="688" w:type="pct"/>
            <w:gridSpan w:val="2"/>
            <w:vAlign w:val="center"/>
          </w:tcPr>
          <w:p w14:paraId="72B7C3B0">
            <w:pPr>
              <w:rPr>
                <w:rFonts w:cs="Times New Roman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颁发机构</w:t>
            </w:r>
          </w:p>
        </w:tc>
        <w:tc>
          <w:tcPr>
            <w:tcW w:w="2795" w:type="pct"/>
            <w:vAlign w:val="center"/>
          </w:tcPr>
          <w:p w14:paraId="2B20294D">
            <w:pPr>
              <w:rPr>
                <w:rFonts w:cs="Times New Roman"/>
              </w:rPr>
            </w:pPr>
          </w:p>
        </w:tc>
      </w:tr>
      <w:tr w14:paraId="644B8D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5000" w:type="pct"/>
            <w:gridSpan w:val="6"/>
            <w:vAlign w:val="center"/>
          </w:tcPr>
          <w:p w14:paraId="410E6F82">
            <w:pPr>
              <w:jc w:val="center"/>
              <w:rPr>
                <w:rFonts w:cs="Times New Roman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获全国和省、部级奖励情况</w:t>
            </w:r>
          </w:p>
        </w:tc>
      </w:tr>
      <w:tr w14:paraId="205F80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5000" w:type="pct"/>
            <w:gridSpan w:val="6"/>
            <w:vAlign w:val="center"/>
          </w:tcPr>
          <w:p w14:paraId="66FFE815">
            <w:pPr>
              <w:rPr>
                <w:rFonts w:cs="Times New Roman"/>
              </w:rPr>
            </w:pPr>
          </w:p>
          <w:p w14:paraId="47E5A70C">
            <w:pPr>
              <w:rPr>
                <w:rFonts w:cs="Times New Roman"/>
              </w:rPr>
            </w:pPr>
          </w:p>
          <w:p w14:paraId="54E19E21">
            <w:pPr>
              <w:rPr>
                <w:rFonts w:cs="Times New Roman"/>
              </w:rPr>
            </w:pPr>
          </w:p>
          <w:p w14:paraId="4D65D7B6">
            <w:pPr>
              <w:rPr>
                <w:rFonts w:cs="Times New Roman"/>
              </w:rPr>
            </w:pPr>
          </w:p>
        </w:tc>
      </w:tr>
      <w:tr w14:paraId="209913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004" w:type="pct"/>
            <w:gridSpan w:val="2"/>
            <w:vAlign w:val="center"/>
          </w:tcPr>
          <w:p w14:paraId="39162FB0">
            <w:pPr>
              <w:jc w:val="center"/>
              <w:rPr>
                <w:rFonts w:hint="eastAsia" w:eastAsia="宋体" w:cs="Times New Roman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服务需求</w:t>
            </w:r>
          </w:p>
        </w:tc>
        <w:tc>
          <w:tcPr>
            <w:tcW w:w="3995" w:type="pct"/>
            <w:gridSpan w:val="4"/>
            <w:vAlign w:val="center"/>
          </w:tcPr>
          <w:p w14:paraId="0CF848B9">
            <w:pPr>
              <w:jc w:val="left"/>
              <w:rPr>
                <w:rFonts w:hint="eastAsia" w:ascii="宋体" w:hAnsi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sym w:font="Wingdings 2" w:char="F0A3"/>
            </w:r>
            <w:r>
              <w:rPr>
                <w:rFonts w:hint="eastAsia" w:ascii="宋体" w:hAnsi="宋体" w:cs="宋体"/>
                <w:sz w:val="24"/>
                <w:szCs w:val="24"/>
              </w:rPr>
              <w:t>行业交流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 xml:space="preserve">       </w:t>
            </w:r>
            <w:r>
              <w:rPr>
                <w:rFonts w:hint="eastAsia" w:ascii="宋体" w:hAnsi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cs="宋体"/>
                <w:sz w:val="24"/>
                <w:szCs w:val="24"/>
              </w:rPr>
              <w:t>奖励表彰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 xml:space="preserve">               </w:t>
            </w:r>
            <w:r>
              <w:rPr>
                <w:rFonts w:hint="eastAsia" w:ascii="宋体" w:hAnsi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 xml:space="preserve">信息服务    </w:t>
            </w:r>
          </w:p>
          <w:p w14:paraId="54464E1D">
            <w:pPr>
              <w:jc w:val="left"/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sym w:font="Wingdings 2" w:char="F0A3"/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咨询服务</w:t>
            </w:r>
            <w:r>
              <w:rPr>
                <w:rFonts w:hint="eastAsia" w:ascii="宋体" w:hAnsi="宋体" w:cs="宋体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 xml:space="preserve">      </w:t>
            </w:r>
            <w:r>
              <w:rPr>
                <w:rFonts w:hint="eastAsia" w:ascii="宋体" w:hAnsi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 xml:space="preserve">标准研制与推广         </w:t>
            </w:r>
            <w:r>
              <w:rPr>
                <w:rFonts w:hint="eastAsia" w:ascii="宋体" w:hAnsi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cs="宋体"/>
                <w:sz w:val="24"/>
                <w:szCs w:val="24"/>
              </w:rPr>
              <w:t>行业人才培养</w:t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 xml:space="preserve">       </w:t>
            </w:r>
            <w:r>
              <w:rPr>
                <w:rFonts w:hint="eastAsia" w:ascii="宋体" w:hAnsi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 xml:space="preserve">职业技能竞赛   </w:t>
            </w:r>
            <w:r>
              <w:rPr>
                <w:rFonts w:hint="eastAsia" w:ascii="宋体" w:hAnsi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 xml:space="preserve">技术创新能力提升服务   </w:t>
            </w:r>
            <w:r>
              <w:rPr>
                <w:rFonts w:hint="eastAsia" w:ascii="宋体" w:hAnsi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数字赋能</w:t>
            </w:r>
          </w:p>
          <w:p w14:paraId="5C5C4F4D">
            <w:pPr>
              <w:jc w:val="left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sym w:font="Wingdings 2" w:char="00A3"/>
            </w: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其它</w:t>
            </w:r>
          </w:p>
        </w:tc>
      </w:tr>
      <w:tr w14:paraId="7E68C8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701" w:type="pct"/>
            <w:gridSpan w:val="4"/>
            <w:vAlign w:val="center"/>
          </w:tcPr>
          <w:p w14:paraId="103BA713">
            <w:pPr>
              <w:jc w:val="center"/>
              <w:rPr>
                <w:rFonts w:cs="Times New Roman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单位意见</w:t>
            </w:r>
          </w:p>
        </w:tc>
        <w:tc>
          <w:tcPr>
            <w:tcW w:w="3298" w:type="pct"/>
            <w:gridSpan w:val="2"/>
            <w:vAlign w:val="center"/>
          </w:tcPr>
          <w:p w14:paraId="16B7E1AA">
            <w:pPr>
              <w:jc w:val="center"/>
              <w:rPr>
                <w:rFonts w:cs="Times New Roman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本会审批意见</w:t>
            </w:r>
          </w:p>
        </w:tc>
      </w:tr>
      <w:tr w14:paraId="1F9648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8" w:hRule="atLeast"/>
        </w:trPr>
        <w:tc>
          <w:tcPr>
            <w:tcW w:w="1701" w:type="pct"/>
            <w:gridSpan w:val="4"/>
            <w:vAlign w:val="center"/>
          </w:tcPr>
          <w:p w14:paraId="17F547AE">
            <w:pPr>
              <w:rPr>
                <w:rFonts w:ascii="宋体" w:cs="Times New Roman"/>
                <w:sz w:val="24"/>
                <w:szCs w:val="24"/>
              </w:rPr>
            </w:pPr>
          </w:p>
          <w:p w14:paraId="47FB0E5E">
            <w:pPr>
              <w:rPr>
                <w:rFonts w:ascii="宋体" w:cs="Times New Roman"/>
                <w:sz w:val="24"/>
                <w:szCs w:val="24"/>
              </w:rPr>
            </w:pPr>
          </w:p>
          <w:p w14:paraId="496B45F9">
            <w:pPr>
              <w:rPr>
                <w:rFonts w:ascii="宋体" w:cs="Times New Roman"/>
                <w:sz w:val="24"/>
                <w:szCs w:val="24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企业法人签字（公章）：</w:t>
            </w:r>
          </w:p>
          <w:p w14:paraId="2A1B8836">
            <w:pPr>
              <w:jc w:val="center"/>
              <w:rPr>
                <w:rFonts w:ascii="宋体" w:cs="Times New Roman"/>
                <w:sz w:val="24"/>
                <w:szCs w:val="24"/>
              </w:rPr>
            </w:pPr>
            <w:r>
              <w:rPr>
                <w:rFonts w:ascii="宋体" w:hAnsi="宋体" w:cs="宋体"/>
                <w:sz w:val="24"/>
                <w:szCs w:val="24"/>
              </w:rPr>
              <w:t xml:space="preserve">               </w:t>
            </w:r>
          </w:p>
          <w:p w14:paraId="4DEDA0B0">
            <w:pPr>
              <w:ind w:firstLine="240"/>
              <w:rPr>
                <w:rFonts w:ascii="宋体" w:cs="Times New Roman"/>
                <w:sz w:val="24"/>
                <w:szCs w:val="24"/>
              </w:rPr>
            </w:pPr>
          </w:p>
          <w:p w14:paraId="08CE43E2">
            <w:pPr>
              <w:ind w:firstLine="2880" w:firstLineChars="1200"/>
              <w:rPr>
                <w:rFonts w:ascii="宋体" w:cs="Times New Roman"/>
                <w:sz w:val="24"/>
                <w:szCs w:val="24"/>
              </w:rPr>
            </w:pPr>
          </w:p>
          <w:p w14:paraId="69D84567">
            <w:pPr>
              <w:ind w:firstLine="2880" w:firstLineChars="1200"/>
              <w:rPr>
                <w:rFonts w:ascii="宋体" w:cs="Times New Roman"/>
                <w:sz w:val="24"/>
                <w:szCs w:val="24"/>
              </w:rPr>
            </w:pPr>
          </w:p>
          <w:p w14:paraId="1A9E5752">
            <w:pPr>
              <w:rPr>
                <w:rFonts w:ascii="宋体" w:cs="Times New Roman"/>
                <w:sz w:val="24"/>
                <w:szCs w:val="24"/>
              </w:rPr>
            </w:pPr>
          </w:p>
          <w:p w14:paraId="0FC59F29">
            <w:pPr>
              <w:ind w:firstLine="960" w:firstLineChars="400"/>
              <w:rPr>
                <w:rFonts w:cs="Times New Roman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年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cs="宋体"/>
                <w:sz w:val="24"/>
                <w:szCs w:val="24"/>
              </w:rPr>
              <w:t>月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cs="宋体"/>
                <w:sz w:val="24"/>
                <w:szCs w:val="24"/>
              </w:rPr>
              <w:t>日</w:t>
            </w:r>
          </w:p>
        </w:tc>
        <w:tc>
          <w:tcPr>
            <w:tcW w:w="3298" w:type="pct"/>
            <w:gridSpan w:val="2"/>
            <w:vAlign w:val="center"/>
          </w:tcPr>
          <w:p w14:paraId="6EBD59D5">
            <w:pPr>
              <w:rPr>
                <w:rFonts w:ascii="宋体" w:cs="Times New Roman"/>
                <w:sz w:val="24"/>
                <w:szCs w:val="24"/>
              </w:rPr>
            </w:pPr>
          </w:p>
          <w:p w14:paraId="422B3A6C">
            <w:pPr>
              <w:rPr>
                <w:rFonts w:ascii="宋体" w:cs="Times New Roman"/>
                <w:sz w:val="24"/>
                <w:szCs w:val="24"/>
              </w:rPr>
            </w:pPr>
          </w:p>
          <w:p w14:paraId="2A0B27B4">
            <w:pPr>
              <w:rPr>
                <w:rFonts w:ascii="宋体" w:cs="Times New Roman"/>
                <w:sz w:val="24"/>
                <w:szCs w:val="24"/>
              </w:rPr>
            </w:pPr>
          </w:p>
          <w:p w14:paraId="4BAD0256">
            <w:pPr>
              <w:rPr>
                <w:rFonts w:ascii="宋体" w:cs="Times New Roman"/>
                <w:sz w:val="24"/>
                <w:szCs w:val="24"/>
              </w:rPr>
            </w:pPr>
          </w:p>
          <w:p w14:paraId="5077C47F">
            <w:pPr>
              <w:rPr>
                <w:rFonts w:ascii="宋体" w:cs="Times New Roman"/>
                <w:sz w:val="24"/>
                <w:szCs w:val="24"/>
              </w:rPr>
            </w:pPr>
          </w:p>
          <w:p w14:paraId="2A15A2F3">
            <w:pPr>
              <w:rPr>
                <w:rFonts w:ascii="宋体" w:cs="Times New Roman"/>
                <w:sz w:val="24"/>
                <w:szCs w:val="24"/>
              </w:rPr>
            </w:pPr>
          </w:p>
          <w:p w14:paraId="414FC9C6">
            <w:pPr>
              <w:rPr>
                <w:rFonts w:ascii="宋体" w:cs="Times New Roman"/>
                <w:sz w:val="24"/>
                <w:szCs w:val="24"/>
              </w:rPr>
            </w:pPr>
          </w:p>
          <w:p w14:paraId="58819FE2">
            <w:pPr>
              <w:ind w:firstLine="2400" w:firstLineChars="1000"/>
              <w:rPr>
                <w:rFonts w:cs="Times New Roman"/>
              </w:rPr>
            </w:pPr>
            <w:r>
              <w:rPr>
                <w:rFonts w:hint="eastAsia" w:ascii="宋体" w:hAnsi="宋体" w:cs="宋体"/>
                <w:sz w:val="24"/>
                <w:szCs w:val="24"/>
              </w:rPr>
              <w:t>年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cs="宋体"/>
                <w:sz w:val="24"/>
                <w:szCs w:val="24"/>
              </w:rPr>
              <w:t>月</w:t>
            </w:r>
            <w:r>
              <w:rPr>
                <w:rFonts w:ascii="宋体" w:hAnsi="宋体" w:cs="宋体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cs="宋体"/>
                <w:sz w:val="24"/>
                <w:szCs w:val="24"/>
              </w:rPr>
              <w:t>日</w:t>
            </w:r>
          </w:p>
        </w:tc>
      </w:tr>
      <w:tr w14:paraId="019104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atLeast"/>
        </w:trPr>
        <w:tc>
          <w:tcPr>
            <w:tcW w:w="1701" w:type="pct"/>
            <w:gridSpan w:val="4"/>
            <w:vAlign w:val="center"/>
          </w:tcPr>
          <w:p w14:paraId="1BB7A3CA">
            <w:r>
              <w:rPr>
                <w:rFonts w:hint="eastAsia" w:ascii="宋体" w:hAnsi="宋体" w:cs="宋体"/>
                <w:sz w:val="24"/>
                <w:szCs w:val="24"/>
              </w:rPr>
              <w:t>备注：</w:t>
            </w:r>
            <w:r>
              <w:t xml:space="preserve"> </w:t>
            </w:r>
          </w:p>
        </w:tc>
        <w:tc>
          <w:tcPr>
            <w:tcW w:w="3298" w:type="pct"/>
            <w:gridSpan w:val="2"/>
            <w:vAlign w:val="center"/>
          </w:tcPr>
          <w:p w14:paraId="6DEF66E5">
            <w:pPr>
              <w:rPr>
                <w:rFonts w:cs="Times New Roman"/>
              </w:rPr>
            </w:pPr>
            <w:r>
              <w:rPr>
                <w:rFonts w:hint="eastAsia" w:ascii="宋体" w:hAnsi="宋体" w:cs="宋体"/>
              </w:rPr>
              <w:t>填表说明：此表一式二份，所有数据以最近年度为准</w:t>
            </w:r>
          </w:p>
        </w:tc>
      </w:tr>
    </w:tbl>
    <w:p w14:paraId="61FDC0E9">
      <w:pPr>
        <w:pStyle w:val="2"/>
        <w:ind w:left="420" w:leftChars="200" w:right="360"/>
        <w:rPr>
          <w:rFonts w:cs="Times New Roman"/>
        </w:rPr>
      </w:pPr>
      <w:r>
        <w:rPr>
          <w:rFonts w:hint="eastAsia" w:cs="宋体"/>
          <w:spacing w:val="20"/>
          <w:sz w:val="21"/>
          <w:szCs w:val="21"/>
        </w:rPr>
        <w:t>地址：北京市海淀区万寿路翠微中里</w:t>
      </w:r>
      <w:r>
        <w:rPr>
          <w:spacing w:val="20"/>
          <w:sz w:val="21"/>
          <w:szCs w:val="21"/>
        </w:rPr>
        <w:t>15</w:t>
      </w:r>
      <w:r>
        <w:rPr>
          <w:rFonts w:hint="eastAsia" w:cs="宋体"/>
          <w:spacing w:val="20"/>
          <w:sz w:val="21"/>
          <w:szCs w:val="21"/>
        </w:rPr>
        <w:t>号楼</w:t>
      </w:r>
      <w:r>
        <w:rPr>
          <w:spacing w:val="20"/>
          <w:sz w:val="21"/>
          <w:szCs w:val="21"/>
        </w:rPr>
        <w:t>1</w:t>
      </w:r>
      <w:r>
        <w:rPr>
          <w:rFonts w:hint="eastAsia" w:cs="宋体"/>
          <w:spacing w:val="20"/>
          <w:sz w:val="21"/>
          <w:szCs w:val="21"/>
        </w:rPr>
        <w:t>门</w:t>
      </w:r>
      <w:r>
        <w:rPr>
          <w:spacing w:val="20"/>
          <w:sz w:val="21"/>
          <w:szCs w:val="21"/>
        </w:rPr>
        <w:t>2</w:t>
      </w:r>
      <w:r>
        <w:rPr>
          <w:rFonts w:hint="eastAsia" w:cs="宋体"/>
          <w:spacing w:val="20"/>
          <w:sz w:val="21"/>
          <w:szCs w:val="21"/>
        </w:rPr>
        <w:t>层</w:t>
      </w:r>
      <w:r>
        <w:rPr>
          <w:spacing w:val="20"/>
          <w:sz w:val="21"/>
          <w:szCs w:val="21"/>
        </w:rPr>
        <w:t xml:space="preserve"> </w:t>
      </w:r>
      <w:r>
        <w:rPr>
          <w:rFonts w:hint="eastAsia" w:cs="宋体"/>
          <w:spacing w:val="20"/>
          <w:sz w:val="21"/>
          <w:szCs w:val="21"/>
        </w:rPr>
        <w:t>邮政编码：</w:t>
      </w:r>
      <w:r>
        <w:rPr>
          <w:spacing w:val="20"/>
          <w:sz w:val="21"/>
          <w:szCs w:val="21"/>
        </w:rPr>
        <w:t>100036</w:t>
      </w:r>
    </w:p>
    <w:p w14:paraId="6E00EF9B">
      <w:pPr>
        <w:pStyle w:val="2"/>
        <w:ind w:left="420" w:leftChars="200" w:right="360"/>
        <w:rPr>
          <w:rFonts w:ascii="宋体" w:cs="Times New Roman"/>
          <w:sz w:val="21"/>
          <w:szCs w:val="21"/>
        </w:rPr>
      </w:pPr>
      <w:r>
        <w:rPr>
          <w:rFonts w:hint="eastAsia" w:ascii="隶书" w:cs="宋体"/>
          <w:sz w:val="21"/>
          <w:szCs w:val="21"/>
        </w:rPr>
        <w:t>电话：</w:t>
      </w:r>
      <w:r>
        <w:rPr>
          <w:rFonts w:hint="eastAsia" w:ascii="宋体" w:hAnsi="宋体" w:cs="宋体"/>
          <w:sz w:val="21"/>
          <w:szCs w:val="21"/>
        </w:rPr>
        <w:t>（</w:t>
      </w:r>
      <w:r>
        <w:rPr>
          <w:rFonts w:ascii="宋体" w:hAnsi="宋体" w:cs="宋体"/>
          <w:sz w:val="21"/>
          <w:szCs w:val="21"/>
        </w:rPr>
        <w:t>010</w:t>
      </w:r>
      <w:r>
        <w:rPr>
          <w:rFonts w:hint="eastAsia" w:ascii="宋体" w:hAnsi="宋体" w:cs="宋体"/>
          <w:sz w:val="21"/>
          <w:szCs w:val="21"/>
        </w:rPr>
        <w:t>）</w:t>
      </w:r>
      <w:r>
        <w:rPr>
          <w:rFonts w:ascii="宋体" w:hAnsi="宋体" w:cs="宋体"/>
          <w:sz w:val="21"/>
          <w:szCs w:val="21"/>
        </w:rPr>
        <w:t xml:space="preserve">68255216  </w:t>
      </w:r>
      <w:r>
        <w:rPr>
          <w:rFonts w:ascii="隶书" w:cs="隶书"/>
          <w:sz w:val="21"/>
          <w:szCs w:val="21"/>
        </w:rPr>
        <w:t xml:space="preserve">  </w:t>
      </w:r>
      <w:r>
        <w:rPr>
          <w:rFonts w:hint="eastAsia" w:ascii="隶书" w:cs="宋体"/>
          <w:spacing w:val="-22"/>
          <w:sz w:val="21"/>
          <w:szCs w:val="21"/>
        </w:rPr>
        <w:t>传</w:t>
      </w:r>
      <w:r>
        <w:rPr>
          <w:rFonts w:ascii="隶书" w:cs="隶书"/>
          <w:spacing w:val="-22"/>
          <w:sz w:val="21"/>
          <w:szCs w:val="21"/>
        </w:rPr>
        <w:t xml:space="preserve">   </w:t>
      </w:r>
      <w:r>
        <w:rPr>
          <w:rFonts w:hint="eastAsia" w:ascii="隶书" w:cs="宋体"/>
          <w:spacing w:val="-22"/>
          <w:sz w:val="21"/>
          <w:szCs w:val="21"/>
        </w:rPr>
        <w:t>真：</w:t>
      </w:r>
      <w:r>
        <w:rPr>
          <w:rFonts w:hint="eastAsia" w:ascii="宋体" w:hAnsi="宋体" w:cs="宋体"/>
          <w:sz w:val="21"/>
          <w:szCs w:val="21"/>
        </w:rPr>
        <w:t>（</w:t>
      </w:r>
      <w:r>
        <w:rPr>
          <w:rFonts w:ascii="宋体" w:hAnsi="宋体" w:cs="宋体"/>
          <w:sz w:val="21"/>
          <w:szCs w:val="21"/>
        </w:rPr>
        <w:t>010</w:t>
      </w:r>
      <w:r>
        <w:rPr>
          <w:rFonts w:hint="eastAsia" w:ascii="宋体" w:hAnsi="宋体" w:cs="宋体"/>
          <w:sz w:val="21"/>
          <w:szCs w:val="21"/>
        </w:rPr>
        <w:t>）</w:t>
      </w:r>
      <w:r>
        <w:rPr>
          <w:rFonts w:ascii="宋体" w:hAnsi="宋体" w:cs="宋体"/>
          <w:sz w:val="21"/>
          <w:szCs w:val="21"/>
        </w:rPr>
        <w:t xml:space="preserve">68255253    </w:t>
      </w:r>
      <w:r>
        <w:rPr>
          <w:rFonts w:hint="eastAsia" w:ascii="隶书" w:cs="宋体"/>
          <w:sz w:val="21"/>
          <w:szCs w:val="21"/>
        </w:rPr>
        <w:t>网址：</w:t>
      </w:r>
      <w:r>
        <w:rPr>
          <w:rFonts w:ascii="隶书" w:cs="隶书"/>
          <w:spacing w:val="-4"/>
          <w:sz w:val="21"/>
          <w:szCs w:val="21"/>
        </w:rPr>
        <w:t>http://www.ceea.org.</w:t>
      </w:r>
      <w:r>
        <w:rPr>
          <w:spacing w:val="-4"/>
          <w:sz w:val="21"/>
          <w:szCs w:val="21"/>
        </w:rPr>
        <w:t>cn</w:t>
      </w:r>
    </w:p>
    <w:p w14:paraId="32C14464">
      <w:pPr>
        <w:pStyle w:val="2"/>
        <w:ind w:left="420" w:leftChars="200" w:right="360"/>
        <w:rPr>
          <w:spacing w:val="20"/>
        </w:rPr>
      </w:pPr>
      <w:r>
        <w:rPr>
          <w:rFonts w:hint="eastAsia" w:ascii="隶书" w:cs="宋体"/>
        </w:rPr>
        <w:t>电子信箱</w:t>
      </w:r>
      <w:r>
        <w:rPr>
          <w:rFonts w:hint="eastAsia" w:ascii="隶书" w:cs="宋体"/>
          <w:spacing w:val="-22"/>
        </w:rPr>
        <w:t>：</w:t>
      </w:r>
      <w:r>
        <w:rPr>
          <w:spacing w:val="20"/>
        </w:rPr>
        <w:t xml:space="preserve"> fujia@ceea.org.cn</w:t>
      </w:r>
    </w:p>
    <w:p w14:paraId="225B06CF"/>
    <w:sectPr>
      <w:pgSz w:w="11906" w:h="16838"/>
      <w:pgMar w:top="1418" w:right="1701" w:bottom="1418" w:left="1701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DF070C"/>
    <w:rsid w:val="3518676F"/>
    <w:rsid w:val="3CDF070C"/>
    <w:rsid w:val="4B571947"/>
    <w:rsid w:val="51C15D6C"/>
    <w:rsid w:val="545C6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448</Words>
  <Characters>509</Characters>
  <Lines>0</Lines>
  <Paragraphs>0</Paragraphs>
  <TotalTime>14</TotalTime>
  <ScaleCrop>false</ScaleCrop>
  <LinksUpToDate>false</LinksUpToDate>
  <CharactersWithSpaces>651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2025-10-09T05:47:00Z</dcterms:created>
  <dc:creator>根妈</dc:creator>
  <cp:lastModifiedBy>根妈</cp:lastModifiedBy>
  <dcterms:modified xsi:type="dcterms:W3CDTF">2025-10-09T06:16:39Z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88338D091A9E4821876C8BACED622D74_11</vt:lpwstr>
  </property>
  <property fmtid="{D5CDD505-2E9C-101B-9397-08002B2CF9AE}" pid="4" name="KSOTemplateDocerSaveRecord">
    <vt:lpwstr>eyJoZGlkIjoiYjhkZjdhYjUwZDAzNmM1YjkyMzc5NTM1ZDU0YjZhZTQiLCJ1c2VySWQiOiIyNDE3OTM5MTUifQ==</vt:lpwstr>
  </property>
</Properties>
</file>